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05" w:rsidRDefault="00660105">
      <w:pPr>
        <w:pStyle w:val="Standard"/>
        <w:rPr>
          <w:rFonts w:ascii="Corbel" w:hAnsi="Corbel" w:cs="Calibri"/>
          <w:i/>
          <w:color w:val="000000"/>
          <w:sz w:val="22"/>
          <w:szCs w:val="22"/>
        </w:rPr>
      </w:pPr>
      <w:bookmarkStart w:id="0" w:name="_GoBack"/>
      <w:bookmarkEnd w:id="0"/>
    </w:p>
    <w:p w:rsidR="00660105" w:rsidRDefault="00AF571E">
      <w:pPr>
        <w:pStyle w:val="Standard"/>
        <w:rPr>
          <w:rFonts w:hint="eastAsia"/>
        </w:rPr>
      </w:pPr>
      <w:r>
        <w:rPr>
          <w:rFonts w:ascii="Corbel" w:hAnsi="Corbel" w:cs="Calibri"/>
          <w:i/>
          <w:color w:val="000000"/>
          <w:sz w:val="22"/>
          <w:szCs w:val="22"/>
        </w:rPr>
        <w:t>Allegato C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i/>
          <w:iCs/>
          <w:sz w:val="22"/>
          <w:szCs w:val="22"/>
        </w:rPr>
      </w:pPr>
      <w:r>
        <w:rPr>
          <w:rFonts w:ascii="Corbel" w:hAnsi="Corbel" w:cs="Verdana"/>
          <w:b/>
          <w:i/>
          <w:iCs/>
          <w:sz w:val="22"/>
          <w:szCs w:val="22"/>
        </w:rPr>
        <w:t>Dichiarazione sostitutiva dell'atto di notorietà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i/>
          <w:iCs/>
          <w:sz w:val="22"/>
          <w:szCs w:val="22"/>
        </w:rPr>
      </w:pPr>
      <w:r>
        <w:rPr>
          <w:rFonts w:ascii="Corbel" w:hAnsi="Corbel" w:cs="Verdana"/>
          <w:b/>
          <w:i/>
          <w:iCs/>
          <w:sz w:val="22"/>
          <w:szCs w:val="22"/>
        </w:rPr>
        <w:t>(Art. 47 DPR. 445 del 28 dicembre 2000)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sz w:val="22"/>
          <w:szCs w:val="22"/>
        </w:rPr>
      </w:pPr>
      <w:r>
        <w:rPr>
          <w:rFonts w:ascii="Corbel" w:hAnsi="Corbel" w:cs="Verdana"/>
          <w:b/>
          <w:sz w:val="22"/>
          <w:szCs w:val="22"/>
        </w:rPr>
        <w:t>Dichiarazione svolgimento altri incarichi</w:t>
      </w:r>
    </w:p>
    <w:p w:rsidR="00660105" w:rsidRDefault="00AF571E">
      <w:pPr>
        <w:pStyle w:val="Standard"/>
        <w:rPr>
          <w:rFonts w:hint="eastAsia"/>
        </w:rPr>
      </w:pPr>
      <w:r>
        <w:rPr>
          <w:rFonts w:ascii="Corbel" w:hAnsi="Corbel" w:cs="Times New Roman"/>
          <w:sz w:val="22"/>
          <w:szCs w:val="22"/>
        </w:rPr>
        <w:t xml:space="preserve">Il/la sottoscritto/a: </w:t>
      </w:r>
      <w:r>
        <w:rPr>
          <w:rFonts w:ascii="Corbel" w:hAnsi="Corbel" w:cs="Times New Roman"/>
          <w:sz w:val="22"/>
          <w:szCs w:val="22"/>
        </w:rPr>
        <w:t>________________________________________________________________________</w:t>
      </w:r>
    </w:p>
    <w:p w:rsidR="00660105" w:rsidRDefault="00AF571E">
      <w:pPr>
        <w:pStyle w:val="Standard"/>
        <w:suppressAutoHyphens w:val="0"/>
        <w:spacing w:before="100" w:after="100"/>
        <w:jc w:val="both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Consapevole delle sanzioni penali, nel caso di dichiarazioni non veritiere e falsità negli atti richiamate dall'art.76 DPR. 445 del 28 dicembre 2000,</w:t>
      </w:r>
    </w:p>
    <w:p w:rsidR="00660105" w:rsidRDefault="00AF571E">
      <w:pPr>
        <w:pStyle w:val="Standard"/>
        <w:spacing w:line="0" w:lineRule="atLeast"/>
        <w:jc w:val="center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DICHIARA</w:t>
      </w:r>
    </w:p>
    <w:p w:rsidR="00660105" w:rsidRDefault="00AF571E">
      <w:pPr>
        <w:pStyle w:val="Standard"/>
        <w:suppressAutoHyphens w:val="0"/>
        <w:spacing w:before="100" w:after="100"/>
        <w:jc w:val="both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ai fini dell'adempimento</w:t>
      </w:r>
      <w:r>
        <w:rPr>
          <w:rFonts w:ascii="Corbel" w:hAnsi="Corbel" w:cs="Times New Roman"/>
          <w:sz w:val="22"/>
          <w:szCs w:val="22"/>
        </w:rPr>
        <w:t xml:space="preserve"> previsto dal DPCM 23 marzo 2012 ("Limite massimo retributivo per emolumenti o retribuzioni nell'ambito di rapporti di lavoro dipendente o autonomo con le pubbliche amministrazioni statali"), art 3, comma 2 (ricognizione degli incarichi retribuiti, a caric</w:t>
      </w:r>
      <w:r>
        <w:rPr>
          <w:rFonts w:ascii="Corbel" w:hAnsi="Corbel" w:cs="Times New Roman"/>
          <w:sz w:val="22"/>
          <w:szCs w:val="22"/>
        </w:rPr>
        <w:t>o della finanza pubblica, anche da parte di amministrazioni diverse da quella di appartenenza),</w:t>
      </w:r>
    </w:p>
    <w:p w:rsidR="00660105" w:rsidRDefault="00AF571E">
      <w:pPr>
        <w:pStyle w:val="Standard"/>
        <w:suppressAutoHyphens w:val="0"/>
        <w:spacing w:before="100" w:after="100"/>
        <w:rPr>
          <w:rFonts w:hint="eastAsia"/>
        </w:rPr>
      </w:pPr>
      <w:r>
        <w:rPr>
          <w:rFonts w:ascii="Corbel" w:hAnsi="Corbel" w:cs="Times New Roman"/>
          <w:sz w:val="22"/>
          <w:szCs w:val="22"/>
        </w:rPr>
        <w:t>di essere destinatario/a di altri incarichi</w:t>
      </w:r>
    </w:p>
    <w:p w:rsidR="00660105" w:rsidRDefault="00660105">
      <w:pPr>
        <w:pStyle w:val="Standard"/>
        <w:spacing w:line="0" w:lineRule="atLeast"/>
        <w:rPr>
          <w:rFonts w:ascii="Corbel" w:hAnsi="Corbel" w:cs="Arial"/>
          <w:b/>
          <w:bCs/>
          <w:i/>
          <w:iCs/>
          <w:sz w:val="22"/>
          <w:szCs w:val="22"/>
        </w:rPr>
      </w:pPr>
    </w:p>
    <w:p w:rsidR="00660105" w:rsidRDefault="00AF571E">
      <w:pPr>
        <w:pStyle w:val="Standard"/>
        <w:jc w:val="center"/>
        <w:rPr>
          <w:rFonts w:hint="eastAsia"/>
        </w:rPr>
      </w:pPr>
      <w:r>
        <w:rPr>
          <w:rFonts w:ascii="Corbel" w:hAnsi="Corbel" w:cs="Arial"/>
          <w:b/>
          <w:bCs/>
          <w:i/>
          <w:iCs/>
          <w:sz w:val="36"/>
          <w:szCs w:val="36"/>
        </w:rPr>
        <w:t>SI                               NO</w:t>
      </w:r>
    </w:p>
    <w:p w:rsidR="00660105" w:rsidRDefault="00AF571E">
      <w:pPr>
        <w:pStyle w:val="Standard"/>
        <w:rPr>
          <w:rFonts w:ascii="Corbel" w:hAnsi="Corbel" w:cs="Arial"/>
          <w:bCs/>
          <w:i/>
          <w:iCs/>
          <w:sz w:val="22"/>
          <w:szCs w:val="22"/>
        </w:rPr>
      </w:pPr>
      <w:r>
        <w:rPr>
          <w:rFonts w:ascii="Corbel" w:hAnsi="Corbel" w:cs="Arial"/>
          <w:bCs/>
          <w:i/>
          <w:iCs/>
          <w:sz w:val="22"/>
          <w:szCs w:val="22"/>
        </w:rPr>
        <w:t>Se SI,</w:t>
      </w:r>
    </w:p>
    <w:p w:rsidR="00660105" w:rsidRDefault="00AF571E">
      <w:pPr>
        <w:pStyle w:val="Standard"/>
        <w:jc w:val="both"/>
        <w:rPr>
          <w:rFonts w:ascii="Corbel" w:hAnsi="Corbel" w:cs="Arial"/>
          <w:bCs/>
          <w:sz w:val="22"/>
          <w:szCs w:val="22"/>
        </w:rPr>
      </w:pPr>
      <w:r>
        <w:rPr>
          <w:rFonts w:ascii="Corbel" w:hAnsi="Corbel" w:cs="Arial"/>
          <w:bCs/>
          <w:sz w:val="22"/>
          <w:szCs w:val="22"/>
        </w:rPr>
        <w:t xml:space="preserve">Il sottoscritto dichiara di non rilasciare i dati relativi ad altri </w:t>
      </w:r>
      <w:r>
        <w:rPr>
          <w:rFonts w:ascii="Corbel" w:hAnsi="Corbel" w:cs="Arial"/>
          <w:bCs/>
          <w:sz w:val="22"/>
          <w:szCs w:val="22"/>
        </w:rPr>
        <w:t xml:space="preserve">incarichi in quanto consultabili nella banca dati del Sistema </w:t>
      </w:r>
      <w:proofErr w:type="spellStart"/>
      <w:r>
        <w:rPr>
          <w:rFonts w:ascii="Corbel" w:hAnsi="Corbel" w:cs="Arial"/>
          <w:bCs/>
          <w:sz w:val="22"/>
          <w:szCs w:val="22"/>
        </w:rPr>
        <w:t>PerlaPa</w:t>
      </w:r>
      <w:proofErr w:type="spellEnd"/>
      <w:r>
        <w:rPr>
          <w:rFonts w:ascii="Corbel" w:hAnsi="Corbel" w:cs="Arial"/>
          <w:bCs/>
          <w:sz w:val="22"/>
          <w:szCs w:val="22"/>
        </w:rPr>
        <w:t>: http://www.consulentipubblici.gov.it/</w:t>
      </w:r>
    </w:p>
    <w:p w:rsidR="00660105" w:rsidRDefault="00660105">
      <w:pPr>
        <w:pStyle w:val="Standard"/>
        <w:rPr>
          <w:rFonts w:ascii="Corbel" w:eastAsia="Verdana" w:hAnsi="Corbel" w:cs="Verdana"/>
          <w:b/>
          <w:bCs/>
          <w:i/>
          <w:iCs/>
          <w:sz w:val="22"/>
          <w:szCs w:val="22"/>
        </w:rPr>
      </w:pPr>
    </w:p>
    <w:p w:rsidR="00660105" w:rsidRDefault="00AF571E">
      <w:pPr>
        <w:pStyle w:val="Standard"/>
        <w:spacing w:after="0" w:line="360" w:lineRule="auto"/>
        <w:rPr>
          <w:rFonts w:ascii="Corbel" w:hAnsi="Corbel" w:cs="Arial"/>
          <w:bCs/>
          <w:color w:val="000000"/>
          <w:sz w:val="22"/>
          <w:szCs w:val="22"/>
        </w:rPr>
      </w:pPr>
      <w:r>
        <w:rPr>
          <w:rFonts w:ascii="Corbel" w:hAnsi="Corbel" w:cs="Arial"/>
          <w:bCs/>
          <w:color w:val="000000"/>
          <w:sz w:val="22"/>
          <w:szCs w:val="22"/>
        </w:rPr>
        <w:t>Data</w:t>
      </w:r>
    </w:p>
    <w:p w:rsidR="00660105" w:rsidRDefault="00AF571E">
      <w:pPr>
        <w:pStyle w:val="Standard"/>
        <w:spacing w:after="0" w:line="360" w:lineRule="auto"/>
        <w:ind w:left="5387"/>
        <w:jc w:val="center"/>
        <w:rPr>
          <w:rFonts w:ascii="Corbel" w:hAnsi="Corbel" w:cs="Arial"/>
          <w:bCs/>
          <w:color w:val="000000"/>
          <w:sz w:val="22"/>
          <w:szCs w:val="22"/>
        </w:rPr>
      </w:pPr>
      <w:r>
        <w:rPr>
          <w:rFonts w:ascii="Corbel" w:hAnsi="Corbel" w:cs="Arial"/>
          <w:bCs/>
          <w:color w:val="000000"/>
          <w:sz w:val="22"/>
          <w:szCs w:val="22"/>
        </w:rPr>
        <w:t>Firma</w:t>
      </w:r>
    </w:p>
    <w:p w:rsidR="00660105" w:rsidRDefault="00AF571E">
      <w:pPr>
        <w:pStyle w:val="Standard"/>
        <w:spacing w:after="0" w:line="360" w:lineRule="auto"/>
        <w:ind w:left="5387"/>
        <w:jc w:val="center"/>
        <w:rPr>
          <w:rFonts w:hint="eastAsia"/>
        </w:rPr>
      </w:pPr>
      <w:r>
        <w:rPr>
          <w:rFonts w:ascii="Corbel" w:hAnsi="Corbel" w:cs="Arial"/>
          <w:bCs/>
          <w:color w:val="000000"/>
          <w:sz w:val="22"/>
          <w:szCs w:val="22"/>
        </w:rPr>
        <w:t>___________________________________</w:t>
      </w:r>
    </w:p>
    <w:sectPr w:rsidR="006601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1E" w:rsidRDefault="00AF57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AF571E" w:rsidRDefault="00AF57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09" w:rsidRDefault="00AF571E">
    <w:pPr>
      <w:pStyle w:val="Pidipagina"/>
      <w:jc w:val="center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1E" w:rsidRDefault="00AF571E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571E" w:rsidRDefault="00AF57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09" w:rsidRDefault="00AF571E">
    <w:pPr>
      <w:keepNext/>
      <w:jc w:val="center"/>
      <w:outlineLvl w:val="0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115049" cy="1038228"/>
          <wp:effectExtent l="0" t="0" r="1" b="9522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382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kern w:val="0"/>
        <w:sz w:val="14"/>
        <w:szCs w:val="14"/>
        <w:lang w:eastAsia="it-IT" w:bidi="ar-SA"/>
      </w:rPr>
      <w:t xml:space="preserve"> </w:t>
    </w:r>
  </w:p>
  <w:p w:rsidR="00296409" w:rsidRDefault="00AF571E">
    <w:pPr>
      <w:keepNext/>
      <w:suppressAutoHyphens w:val="0"/>
      <w:spacing w:after="0" w:line="240" w:lineRule="auto"/>
      <w:jc w:val="center"/>
      <w:textAlignment w:val="auto"/>
      <w:outlineLvl w:val="0"/>
      <w:rPr>
        <w:rFonts w:hint="eastAsia"/>
      </w:rPr>
    </w:pP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>ISTITUTO COMPRENSIVO STATALE “</w:t>
    </w:r>
    <w:r>
      <w:rPr>
        <w:rFonts w:ascii="Calibri" w:eastAsia="Times New Roman" w:hAnsi="Calibri" w:cs="Times New Roman"/>
        <w:b/>
        <w:bCs/>
        <w:kern w:val="0"/>
        <w:sz w:val="14"/>
        <w:szCs w:val="14"/>
        <w:u w:val="single"/>
        <w:lang w:eastAsia="it-IT" w:bidi="ar-SA"/>
      </w:rPr>
      <w:t>U. FOSCOLO/</w:t>
    </w: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 xml:space="preserve"> CARMIGNANO-FONTANIVA”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Scuola dell’Infanzia – Primaria – Secondaria di 1° grado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hint="eastAsi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Via </w:t>
    </w:r>
    <w:proofErr w:type="spellStart"/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U.Foscolo</w:t>
    </w:r>
    <w:proofErr w:type="spellEnd"/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, 1 – 35010 </w:t>
    </w: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>CARMIGNANO DI BRENTA</w:t>
    </w:r>
    <w:r>
      <w:rPr>
        <w:rFonts w:ascii="Calibri" w:eastAsia="Times New Roman" w:hAnsi="Calibri" w:cs="Times New Roman"/>
        <w:bCs/>
        <w:kern w:val="0"/>
        <w:sz w:val="14"/>
        <w:szCs w:val="14"/>
        <w:lang w:eastAsia="it-IT" w:bidi="ar-SA"/>
      </w:rPr>
      <w:t xml:space="preserve"> </w:t>
    </w: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(PD)  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 xml:space="preserve">C.M. PDIC83600C – C.F. 81004750287 - </w:t>
    </w:r>
    <w:proofErr w:type="spellStart"/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>Sito</w:t>
    </w:r>
    <w:proofErr w:type="spellEnd"/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 xml:space="preserve"> Web: </w:t>
    </w:r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>www.icscarmignanofontaniva.gov.it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Tel. 049/5958531 – 049/5957488 – 049/5957050 - Fax 049/9430850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hint="eastAsia"/>
      </w:rPr>
    </w:pPr>
    <w:r>
      <w:rPr>
        <w:rFonts w:ascii="Calibri" w:eastAsia="Times New Roman" w:hAnsi="Calibri" w:cs="Times New Roman"/>
        <w:iCs/>
        <w:kern w:val="0"/>
        <w:sz w:val="14"/>
        <w:szCs w:val="14"/>
        <w:lang w:eastAsia="it-IT" w:bidi="ar-SA"/>
      </w:rPr>
      <w:t xml:space="preserve">  E-mail: </w:t>
    </w:r>
    <w:hyperlink r:id="rId2" w:history="1">
      <w:r>
        <w:rPr>
          <w:rFonts w:ascii="Calibri" w:eastAsia="Times New Roman" w:hAnsi="Calibri" w:cs="Times New Roman"/>
          <w:iCs/>
          <w:color w:val="0000FF"/>
          <w:kern w:val="0"/>
          <w:sz w:val="14"/>
          <w:szCs w:val="14"/>
          <w:u w:val="single"/>
          <w:lang w:eastAsia="it-IT" w:bidi="ar-SA"/>
        </w:rPr>
        <w:t>PDIC83600C@ISTRUZIONE.IT</w:t>
      </w:r>
    </w:hyperlink>
    <w:r>
      <w:rPr>
        <w:rFonts w:ascii="Calibri" w:eastAsia="Times New Roman" w:hAnsi="Calibri" w:cs="Times New Roman"/>
        <w:iCs/>
        <w:color w:val="0000FF"/>
        <w:kern w:val="0"/>
        <w:sz w:val="14"/>
        <w:szCs w:val="14"/>
        <w:u w:val="single"/>
        <w:lang w:eastAsia="it-IT" w:bidi="ar-SA"/>
      </w:rPr>
      <w:t xml:space="preserve"> - </w:t>
    </w:r>
    <w:r>
      <w:rPr>
        <w:rFonts w:ascii="Calibri" w:eastAsia="Times New Roman" w:hAnsi="Calibri" w:cs="Times New Roman"/>
        <w:iCs/>
        <w:kern w:val="0"/>
        <w:sz w:val="14"/>
        <w:szCs w:val="14"/>
        <w:lang w:eastAsia="it-IT" w:bidi="ar-SA"/>
      </w:rPr>
      <w:t xml:space="preserve"> Pec:</w:t>
    </w:r>
    <w:hyperlink r:id="rId3" w:history="1">
      <w:r>
        <w:rPr>
          <w:rFonts w:ascii="Calibri" w:eastAsia="Times New Roman" w:hAnsi="Calibri" w:cs="Times New Roman"/>
          <w:iCs/>
          <w:color w:val="0000FF"/>
          <w:kern w:val="0"/>
          <w:sz w:val="14"/>
          <w:szCs w:val="14"/>
          <w:u w:val="single"/>
          <w:lang w:eastAsia="it-IT" w:bidi="ar-SA"/>
        </w:rPr>
        <w:t>PDIC83600C@PEC.ISTRUZIONE.IT</w:t>
      </w:r>
    </w:hyperlink>
  </w:p>
  <w:p w:rsidR="00296409" w:rsidRDefault="00AF571E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951"/>
    <w:multiLevelType w:val="multilevel"/>
    <w:tmpl w:val="25163FDE"/>
    <w:styleLink w:val="WWNum5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BDC039E"/>
    <w:multiLevelType w:val="multilevel"/>
    <w:tmpl w:val="D5A24F64"/>
    <w:styleLink w:val="WWNum4"/>
    <w:lvl w:ilvl="0">
      <w:numFmt w:val="bullet"/>
      <w:lvlText w:val="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42910994"/>
    <w:multiLevelType w:val="multilevel"/>
    <w:tmpl w:val="5C9645B6"/>
    <w:styleLink w:val="WWNum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" w15:restartNumberingAfterBreak="0">
    <w:nsid w:val="59C46A2F"/>
    <w:multiLevelType w:val="multilevel"/>
    <w:tmpl w:val="C138125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51E5B4A"/>
    <w:multiLevelType w:val="multilevel"/>
    <w:tmpl w:val="C8E6A3F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70B3B28"/>
    <w:multiLevelType w:val="multilevel"/>
    <w:tmpl w:val="7D244792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0105"/>
    <w:rsid w:val="00660105"/>
    <w:rsid w:val="006F2428"/>
    <w:rsid w:val="00A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79E-C76F-4AAD-BAC1-74F345F9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Verdana" w:eastAsia="Times New Roman" w:hAnsi="Verdana" w:cs="Times New Roman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stazioneCarattere">
    <w:name w:val="Intestazione Carattere"/>
    <w:basedOn w:val="Carpredefinitoparagrafo"/>
    <w:rPr>
      <w:lang w:eastAsia="it-IT"/>
    </w:rPr>
  </w:style>
  <w:style w:type="character" w:customStyle="1" w:styleId="PidipaginaCarattere">
    <w:name w:val="Piè di pagina Carattere"/>
    <w:basedOn w:val="Carpredefinitoparagrafo"/>
    <w:rPr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Verdana" w:eastAsia="Times New Roman" w:hAnsi="Verdana" w:cs="Times New Roman"/>
      <w:szCs w:val="24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NoList">
    <w:name w:val="No List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Sonia Difilippo</cp:lastModifiedBy>
  <cp:revision>2</cp:revision>
  <cp:lastPrinted>2019-11-06T11:21:00Z</cp:lastPrinted>
  <dcterms:created xsi:type="dcterms:W3CDTF">2025-01-20T10:18:00Z</dcterms:created>
  <dcterms:modified xsi:type="dcterms:W3CDTF">2025-01-20T10:18:00Z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